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0471C" w14:textId="77777777" w:rsidR="00B26348" w:rsidRDefault="00000000">
      <w:pPr>
        <w:pStyle w:val="Heading1"/>
      </w:pPr>
      <w:r>
        <w:t>37. Submit</w:t>
      </w:r>
    </w:p>
    <w:p w14:paraId="0674DE5C" w14:textId="77777777" w:rsidR="00B26348" w:rsidRDefault="00000000">
      <w:r>
        <w:rPr>
          <w:b/>
        </w:rPr>
        <w:t>626. Exclude this incident from OSHA 300 log?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B801E83" w14:textId="77777777">
        <w:tc>
          <w:tcPr>
            <w:tcW w:w="10512" w:type="dxa"/>
          </w:tcPr>
          <w:p w14:paraId="4C831316" w14:textId="77777777" w:rsidR="00B26348" w:rsidRDefault="00000000">
            <w:r>
              <w:t>○ Exclude</w:t>
            </w:r>
          </w:p>
        </w:tc>
      </w:tr>
    </w:tbl>
    <w:p w14:paraId="5D1F7A87" w14:textId="77777777" w:rsidR="00B26348" w:rsidRDefault="00B26348"/>
    <w:p w14:paraId="1BAC7F50" w14:textId="77777777" w:rsidR="00B26348" w:rsidRDefault="00000000">
      <w:r>
        <w:rPr>
          <w:b/>
        </w:rPr>
        <w:t>627. Exclude this incident from data collection, dashboarding, Snapshot, etc. ("Report Only")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26F06AC" w14:textId="77777777">
        <w:tc>
          <w:tcPr>
            <w:tcW w:w="10512" w:type="dxa"/>
          </w:tcPr>
          <w:p w14:paraId="439CD39D" w14:textId="77777777" w:rsidR="00B26348" w:rsidRDefault="00000000">
            <w:r>
              <w:t>○ Exclude</w:t>
            </w:r>
          </w:p>
        </w:tc>
      </w:tr>
    </w:tbl>
    <w:p w14:paraId="285FF01E" w14:textId="77777777" w:rsidR="00B26348" w:rsidRDefault="00B26348"/>
    <w:p w14:paraId="038B7DA7" w14:textId="77777777" w:rsidR="00B26348" w:rsidRDefault="00000000">
      <w:r>
        <w:rPr>
          <w:b/>
        </w:rPr>
        <w:t>628. Select project teammates to receive notification (optional)</w:t>
      </w:r>
      <w:r>
        <w:rPr>
          <w:i/>
          <w:color w:val="666666"/>
          <w:sz w:val="16"/>
        </w:rPr>
        <w:t xml:space="preserve">  [People]</w:t>
      </w:r>
    </w:p>
    <w:p w14:paraId="19601F7A" w14:textId="77777777" w:rsidR="00B26348" w:rsidRDefault="00000000">
      <w:r>
        <w:t>Person/name: __________________________________________________________________________________________</w:t>
      </w:r>
    </w:p>
    <w:p w14:paraId="17A43A74" w14:textId="77777777" w:rsidR="00B26348" w:rsidRDefault="00000000">
      <w:r>
        <w:rPr>
          <w:b/>
        </w:rPr>
        <w:t>629. Send for HSE review</w:t>
      </w:r>
      <w:r>
        <w:rPr>
          <w:i/>
          <w:color w:val="666666"/>
          <w:sz w:val="16"/>
        </w:rPr>
        <w:t xml:space="preserve">  [Form flow button]</w:t>
      </w:r>
    </w:p>
    <w:p w14:paraId="12633149" w14:textId="77777777" w:rsidR="00B26348" w:rsidRDefault="00000000">
      <w:r>
        <w:rPr>
          <w:i/>
        </w:rPr>
        <w:t>Workflow action: ______________________________</w:t>
      </w:r>
    </w:p>
    <w:p w14:paraId="02667964" w14:textId="77777777" w:rsidR="00B26348" w:rsidRDefault="00000000">
      <w:r>
        <w:rPr>
          <w:b/>
        </w:rPr>
        <w:t>630. Send for Corporate review AND distribute initial notification</w:t>
      </w:r>
      <w:r>
        <w:rPr>
          <w:i/>
          <w:color w:val="666666"/>
          <w:sz w:val="16"/>
        </w:rPr>
        <w:t xml:space="preserve">  [Form flow button]</w:t>
      </w:r>
    </w:p>
    <w:p w14:paraId="304BA9D3" w14:textId="77777777" w:rsidR="00B26348" w:rsidRDefault="00000000">
      <w:r>
        <w:rPr>
          <w:i/>
        </w:rPr>
        <w:t>Workflow action: ______________________________</w:t>
      </w:r>
    </w:p>
    <w:p w14:paraId="61BEDBD8" w14:textId="77777777" w:rsidR="00B26348" w:rsidRDefault="00000000">
      <w:r>
        <w:rPr>
          <w:b/>
        </w:rPr>
        <w:t>631. Send back to project</w:t>
      </w:r>
      <w:r>
        <w:rPr>
          <w:i/>
          <w:color w:val="666666"/>
          <w:sz w:val="16"/>
        </w:rPr>
        <w:t xml:space="preserve">  [Form flow button]</w:t>
      </w:r>
    </w:p>
    <w:p w14:paraId="7204D64A" w14:textId="77777777" w:rsidR="00B26348" w:rsidRDefault="00000000">
      <w:r>
        <w:rPr>
          <w:i/>
        </w:rPr>
        <w:t>Workflow action: ______________________________</w:t>
      </w:r>
    </w:p>
    <w:p w14:paraId="3E9DD982" w14:textId="77777777" w:rsidR="00B26348" w:rsidRDefault="00000000">
      <w:r>
        <w:rPr>
          <w:b/>
        </w:rPr>
        <w:t>632. Approve and Close</w:t>
      </w:r>
      <w:r>
        <w:rPr>
          <w:i/>
          <w:color w:val="666666"/>
          <w:sz w:val="16"/>
        </w:rPr>
        <w:t xml:space="preserve">  [Form flow button]</w:t>
      </w:r>
    </w:p>
    <w:p w14:paraId="48AE172F" w14:textId="77777777" w:rsidR="00B26348" w:rsidRDefault="00000000">
      <w:r>
        <w:rPr>
          <w:i/>
        </w:rPr>
        <w:t>Workflow action: ______________________________</w:t>
      </w:r>
    </w:p>
    <w:p w14:paraId="59BC4070" w14:textId="77777777" w:rsidR="00B26348" w:rsidRDefault="00000000">
      <w:r>
        <w:rPr>
          <w:b/>
        </w:rPr>
        <w:t>633. Send back to group</w:t>
      </w:r>
      <w:r>
        <w:rPr>
          <w:i/>
          <w:color w:val="666666"/>
          <w:sz w:val="16"/>
        </w:rPr>
        <w:t xml:space="preserve">  [Form flow button]</w:t>
      </w:r>
    </w:p>
    <w:p w14:paraId="2600E4C7" w14:textId="77777777" w:rsidR="00B26348" w:rsidRDefault="00000000">
      <w:r>
        <w:rPr>
          <w:i/>
        </w:rPr>
        <w:t>Workflow action: ______________________________</w:t>
      </w:r>
    </w:p>
    <w:p w14:paraId="0B5562D7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